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5EF3C" w14:textId="58E0536A" w:rsidR="00157000" w:rsidRDefault="00157000" w:rsidP="00157000">
      <w:pPr>
        <w:jc w:val="center"/>
        <w:rPr>
          <w:lang w:val="hr-HR"/>
        </w:rPr>
      </w:pPr>
      <w:r>
        <w:rPr>
          <w:lang w:val="hr-HR"/>
        </w:rPr>
        <w:t>Izvješće o obilježavanju Europskog dana jezika</w:t>
      </w:r>
    </w:p>
    <w:p w14:paraId="0A4B35D5" w14:textId="2ABE12B4" w:rsidR="00157000" w:rsidRDefault="00157000" w:rsidP="00157000">
      <w:pPr>
        <w:jc w:val="center"/>
        <w:rPr>
          <w:lang w:val="hr-HR"/>
        </w:rPr>
      </w:pPr>
    </w:p>
    <w:p w14:paraId="15378F01" w14:textId="45066E65" w:rsidR="00A82DD3" w:rsidRDefault="00035A88">
      <w:pPr>
        <w:rPr>
          <w:lang w:val="hr-HR"/>
        </w:rPr>
      </w:pPr>
      <w:r>
        <w:rPr>
          <w:lang w:val="hr-HR"/>
        </w:rPr>
        <w:t>Budući da je jezična raznolikost alat za postizanje većeg međukulturnog razumijevanja i važan čimbenik bogate kulturne našeg kontinenta, Vijeće Europe promiče višejezičnost u čitavoj Europi. Europski dan jezika obilježava se svake godine od 2001.</w:t>
      </w:r>
      <w:r w:rsidR="00A82DD3">
        <w:rPr>
          <w:lang w:val="hr-HR"/>
        </w:rPr>
        <w:t>,</w:t>
      </w:r>
      <w:r>
        <w:rPr>
          <w:lang w:val="hr-HR"/>
        </w:rPr>
        <w:t xml:space="preserve"> 26. rujna. Na taj se dan slavi jezična šarolikost kontinenta s više od 200 europskih jezika, 24 službena jezika E</w:t>
      </w:r>
      <w:r w:rsidR="00A82DD3">
        <w:rPr>
          <w:lang w:val="hr-HR"/>
        </w:rPr>
        <w:t>U</w:t>
      </w:r>
      <w:r>
        <w:rPr>
          <w:lang w:val="hr-HR"/>
        </w:rPr>
        <w:t xml:space="preserve"> , oko 60 regionalnih manjinskih jezika te još mnogo drugih jezika koje govore ljudi iz drugih dijelova svijeta. Učenici  2.d</w:t>
      </w:r>
      <w:r w:rsidR="007D118E">
        <w:rPr>
          <w:lang w:val="hr-HR"/>
        </w:rPr>
        <w:t xml:space="preserve"> razreda  s prof.  Kristinom Radošević  </w:t>
      </w:r>
      <w:r>
        <w:rPr>
          <w:lang w:val="hr-HR"/>
        </w:rPr>
        <w:t xml:space="preserve">   obilježili su Europski dan</w:t>
      </w:r>
      <w:r w:rsidR="00A82DD3">
        <w:rPr>
          <w:lang w:val="hr-HR"/>
        </w:rPr>
        <w:t xml:space="preserve"> </w:t>
      </w:r>
      <w:r>
        <w:rPr>
          <w:lang w:val="hr-HR"/>
        </w:rPr>
        <w:t>jezika na satu latinskoga jezika. U grupnom radu ispisivali su riječi iz stranih</w:t>
      </w:r>
      <w:r w:rsidR="00A82DD3">
        <w:rPr>
          <w:lang w:val="hr-HR"/>
        </w:rPr>
        <w:t xml:space="preserve"> jezika te ih uspoređivali </w:t>
      </w:r>
      <w:r>
        <w:rPr>
          <w:lang w:val="hr-HR"/>
        </w:rPr>
        <w:t xml:space="preserve"> s </w:t>
      </w:r>
      <w:r w:rsidR="00A82DD3">
        <w:rPr>
          <w:lang w:val="hr-HR"/>
        </w:rPr>
        <w:t xml:space="preserve">leksemima </w:t>
      </w:r>
      <w:r>
        <w:rPr>
          <w:lang w:val="hr-HR"/>
        </w:rPr>
        <w:t xml:space="preserve"> iz latinskoga jezika</w:t>
      </w:r>
      <w:r w:rsidR="00A82DD3">
        <w:rPr>
          <w:lang w:val="hr-HR"/>
        </w:rPr>
        <w:t xml:space="preserve">. Učenicima je radionica bila poučna i zanimljiva. Otkrili su etimologiju mnogih riječi te ih uspoređivali </w:t>
      </w:r>
      <w:r w:rsidR="00E72A2A">
        <w:rPr>
          <w:lang w:val="hr-HR"/>
        </w:rPr>
        <w:t xml:space="preserve">sa stranim  jezicima koje poznaju. </w:t>
      </w:r>
      <w:r w:rsidR="00A82DD3">
        <w:rPr>
          <w:lang w:val="hr-HR"/>
        </w:rPr>
        <w:t xml:space="preserve">Učenici su izradili plakat te ga postavili u hodniku škole.  </w:t>
      </w:r>
      <w:r>
        <w:rPr>
          <w:lang w:val="hr-HR"/>
        </w:rPr>
        <w:t xml:space="preserve"> Svrha obilježavanja ovog dana je između ostalog i poticanje ljudi svih dobi na učenje jezika. </w:t>
      </w:r>
    </w:p>
    <w:p w14:paraId="485A77E2" w14:textId="51B5F137" w:rsidR="00E72A2A" w:rsidRDefault="00A82DD3">
      <w:pPr>
        <w:rPr>
          <w:lang w:val="hr-HR"/>
        </w:rPr>
      </w:pPr>
      <w:r>
        <w:rPr>
          <w:lang w:val="hr-HR"/>
        </w:rPr>
        <w:t>„</w:t>
      </w:r>
      <w:proofErr w:type="spellStart"/>
      <w:r>
        <w:rPr>
          <w:lang w:val="hr-HR"/>
        </w:rPr>
        <w:t>Quot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linguas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calles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tot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homines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vales</w:t>
      </w:r>
      <w:proofErr w:type="spellEnd"/>
      <w:r>
        <w:rPr>
          <w:lang w:val="hr-HR"/>
        </w:rPr>
        <w:t>“ ili u prijevodu „ Koliko jezika govoriš, toliko ljudi vrijediš“. Ovom izrekom već su stari Rimljani ukazali na važnost učenja stranih jezika.</w:t>
      </w:r>
    </w:p>
    <w:p w14:paraId="100565D8" w14:textId="08630F9C" w:rsidR="00157000" w:rsidRDefault="00157000">
      <w:pPr>
        <w:rPr>
          <w:lang w:val="hr-HR"/>
        </w:rPr>
      </w:pPr>
      <w:r>
        <w:rPr>
          <w:lang w:val="hr-HR"/>
        </w:rPr>
        <w:t>Slavonski Brod, 26. rujna 2024. godine</w:t>
      </w:r>
    </w:p>
    <w:p w14:paraId="3B9AC77E" w14:textId="298DEE94" w:rsidR="00157000" w:rsidRDefault="00157000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      Kristina Radošević, prof. </w:t>
      </w:r>
    </w:p>
    <w:p w14:paraId="117F3DC8" w14:textId="626CC788" w:rsidR="0064448D" w:rsidRPr="0064448D" w:rsidRDefault="0064448D" w:rsidP="0064448D">
      <w:r w:rsidRPr="0064448D">
        <w:drawing>
          <wp:inline distT="0" distB="0" distL="0" distR="0" wp14:anchorId="7E11F209" wp14:editId="5D1BA8FE">
            <wp:extent cx="5667375" cy="3908425"/>
            <wp:effectExtent l="0" t="0" r="9525" b="0"/>
            <wp:docPr id="52499749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r="2564"/>
                    <a:stretch/>
                  </pic:blipFill>
                  <pic:spPr bwMode="auto">
                    <a:xfrm>
                      <a:off x="0" y="0"/>
                      <a:ext cx="566737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3AB75" w14:textId="148C9D3C" w:rsidR="00E72A2A" w:rsidRDefault="00E72A2A">
      <w:pPr>
        <w:rPr>
          <w:lang w:val="hr-HR"/>
        </w:rPr>
      </w:pPr>
    </w:p>
    <w:p w14:paraId="3EB74ACD" w14:textId="77777777" w:rsidR="0064448D" w:rsidRDefault="0064448D">
      <w:pPr>
        <w:rPr>
          <w:lang w:val="hr-HR"/>
        </w:rPr>
      </w:pPr>
    </w:p>
    <w:p w14:paraId="3768EFA2" w14:textId="77777777" w:rsidR="0064448D" w:rsidRDefault="0064448D">
      <w:pPr>
        <w:rPr>
          <w:lang w:val="hr-HR"/>
        </w:rPr>
      </w:pPr>
    </w:p>
    <w:p w14:paraId="41D68607" w14:textId="77777777" w:rsidR="0064448D" w:rsidRDefault="0064448D">
      <w:pPr>
        <w:rPr>
          <w:lang w:val="hr-HR"/>
        </w:rPr>
      </w:pPr>
    </w:p>
    <w:p w14:paraId="0E21A8D3" w14:textId="77777777" w:rsidR="0064448D" w:rsidRDefault="0064448D">
      <w:pPr>
        <w:rPr>
          <w:lang w:val="hr-HR"/>
        </w:rPr>
      </w:pPr>
    </w:p>
    <w:p w14:paraId="27BACB26" w14:textId="77777777" w:rsidR="0064448D" w:rsidRDefault="0064448D">
      <w:pPr>
        <w:rPr>
          <w:lang w:val="hr-HR"/>
        </w:rPr>
      </w:pPr>
    </w:p>
    <w:p w14:paraId="3B748044" w14:textId="286353AC" w:rsidR="00E72A2A" w:rsidRDefault="00E72A2A">
      <w:pPr>
        <w:rPr>
          <w:lang w:val="hr-HR"/>
        </w:rPr>
      </w:pPr>
    </w:p>
    <w:p w14:paraId="11C4E22C" w14:textId="1B482160" w:rsidR="00E72A2A" w:rsidRDefault="0064448D">
      <w:pPr>
        <w:rPr>
          <w:lang w:val="hr-HR"/>
        </w:rPr>
      </w:pPr>
      <w:r>
        <w:rPr>
          <w:noProof/>
          <w:lang w:val="hr-HR"/>
        </w:rPr>
        <w:drawing>
          <wp:anchor distT="0" distB="0" distL="114300" distR="114300" simplePos="0" relativeHeight="251662336" behindDoc="0" locked="0" layoutInCell="1" allowOverlap="1" wp14:anchorId="70C42BD3" wp14:editId="11394513">
            <wp:simplePos x="0" y="0"/>
            <wp:positionH relativeFrom="margin">
              <wp:posOffset>2371725</wp:posOffset>
            </wp:positionH>
            <wp:positionV relativeFrom="paragraph">
              <wp:posOffset>9526</wp:posOffset>
            </wp:positionV>
            <wp:extent cx="1532890" cy="2595704"/>
            <wp:effectExtent l="0" t="0" r="0" b="0"/>
            <wp:wrapNone/>
            <wp:docPr id="73683491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22197" name="Slika 66472219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7013" r="16201"/>
                    <a:stretch/>
                  </pic:blipFill>
                  <pic:spPr bwMode="auto">
                    <a:xfrm>
                      <a:off x="0" y="0"/>
                      <a:ext cx="1533450" cy="259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60288" behindDoc="0" locked="0" layoutInCell="1" allowOverlap="1" wp14:anchorId="10C79953" wp14:editId="6D93FA4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95525" cy="2599690"/>
            <wp:effectExtent l="0" t="0" r="9525" b="0"/>
            <wp:wrapNone/>
            <wp:docPr id="94758181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81550" name="Slika 21326815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r="45912" b="770"/>
                    <a:stretch/>
                  </pic:blipFill>
                  <pic:spPr bwMode="auto">
                    <a:xfrm>
                      <a:off x="0" y="0"/>
                      <a:ext cx="229552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59264" behindDoc="0" locked="0" layoutInCell="1" allowOverlap="1" wp14:anchorId="16BB3CD6" wp14:editId="4A50F1D5">
            <wp:simplePos x="0" y="0"/>
            <wp:positionH relativeFrom="column">
              <wp:posOffset>3981450</wp:posOffset>
            </wp:positionH>
            <wp:positionV relativeFrom="paragraph">
              <wp:posOffset>9525</wp:posOffset>
            </wp:positionV>
            <wp:extent cx="1962150" cy="2637790"/>
            <wp:effectExtent l="0" t="0" r="0" b="0"/>
            <wp:wrapNone/>
            <wp:docPr id="166382486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26742" name="Slika 112032674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3" r="8429" b="-780"/>
                    <a:stretch/>
                  </pic:blipFill>
                  <pic:spPr bwMode="auto">
                    <a:xfrm>
                      <a:off x="0" y="0"/>
                      <a:ext cx="1962433" cy="263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A354" w14:textId="5B32EFC3" w:rsidR="00710A5E" w:rsidRDefault="00710A5E">
      <w:pPr>
        <w:rPr>
          <w:lang w:val="hr-HR"/>
        </w:rPr>
      </w:pPr>
    </w:p>
    <w:p w14:paraId="204BB5FA" w14:textId="77777777" w:rsidR="00710A5E" w:rsidRDefault="00710A5E">
      <w:pPr>
        <w:rPr>
          <w:lang w:val="hr-HR"/>
        </w:rPr>
      </w:pPr>
    </w:p>
    <w:p w14:paraId="3C51753E" w14:textId="065B6915" w:rsidR="00710A5E" w:rsidRDefault="00710A5E">
      <w:pPr>
        <w:rPr>
          <w:lang w:val="hr-HR"/>
        </w:rPr>
      </w:pPr>
    </w:p>
    <w:p w14:paraId="070464C1" w14:textId="5B783673" w:rsidR="00710A5E" w:rsidRDefault="00710A5E">
      <w:pPr>
        <w:rPr>
          <w:lang w:val="hr-HR"/>
        </w:rPr>
      </w:pPr>
    </w:p>
    <w:p w14:paraId="33EC729A" w14:textId="1F127FDC" w:rsidR="00844F59" w:rsidRDefault="00844F59">
      <w:pPr>
        <w:rPr>
          <w:noProof/>
          <w:lang w:val="hr-HR"/>
        </w:rPr>
      </w:pPr>
    </w:p>
    <w:p w14:paraId="1FB1CA8A" w14:textId="02837A28" w:rsidR="00E72A2A" w:rsidRDefault="00E72A2A">
      <w:pPr>
        <w:rPr>
          <w:lang w:val="hr-HR"/>
        </w:rPr>
      </w:pPr>
    </w:p>
    <w:p w14:paraId="46F0B77F" w14:textId="678A8C58" w:rsidR="00E72A2A" w:rsidRDefault="00E72A2A">
      <w:pPr>
        <w:rPr>
          <w:lang w:val="hr-HR"/>
        </w:rPr>
      </w:pPr>
    </w:p>
    <w:p w14:paraId="253940A2" w14:textId="75FA8A54" w:rsidR="00E72A2A" w:rsidRDefault="00E72A2A">
      <w:pPr>
        <w:rPr>
          <w:lang w:val="hr-HR"/>
        </w:rPr>
      </w:pPr>
    </w:p>
    <w:p w14:paraId="70505531" w14:textId="7863F10D" w:rsidR="00E72A2A" w:rsidRDefault="00157000">
      <w:pPr>
        <w:rPr>
          <w:lang w:val="hr-HR"/>
        </w:rPr>
      </w:pPr>
      <w:r w:rsidRPr="00157000">
        <w:drawing>
          <wp:anchor distT="0" distB="0" distL="114300" distR="114300" simplePos="0" relativeHeight="251663360" behindDoc="0" locked="0" layoutInCell="1" allowOverlap="1" wp14:anchorId="54CB0371" wp14:editId="30ECE30C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5943600" cy="2200275"/>
            <wp:effectExtent l="0" t="0" r="0" b="9525"/>
            <wp:wrapNone/>
            <wp:docPr id="83596586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 b="10659"/>
                    <a:stretch/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0286F1" w14:textId="32C95AB6" w:rsidR="00E72A2A" w:rsidRDefault="00E72A2A">
      <w:pPr>
        <w:rPr>
          <w:lang w:val="hr-HR"/>
        </w:rPr>
      </w:pPr>
    </w:p>
    <w:p w14:paraId="29C06139" w14:textId="00FD3BBC" w:rsidR="00E72A2A" w:rsidRDefault="00E72A2A">
      <w:pPr>
        <w:rPr>
          <w:lang w:val="hr-HR"/>
        </w:rPr>
      </w:pPr>
    </w:p>
    <w:p w14:paraId="0B4FF1BA" w14:textId="687F581B" w:rsidR="00157000" w:rsidRPr="00157000" w:rsidRDefault="00157000" w:rsidP="00157000"/>
    <w:p w14:paraId="4D7F487F" w14:textId="59099CD4" w:rsidR="00E72A2A" w:rsidRDefault="00E72A2A">
      <w:pPr>
        <w:rPr>
          <w:lang w:val="hr-HR"/>
        </w:rPr>
      </w:pPr>
    </w:p>
    <w:p w14:paraId="3B0244F5" w14:textId="499E18F7" w:rsidR="00E72A2A" w:rsidRDefault="00E72A2A">
      <w:pPr>
        <w:rPr>
          <w:lang w:val="hr-HR"/>
        </w:rPr>
      </w:pPr>
    </w:p>
    <w:p w14:paraId="13F46ADE" w14:textId="0218B44A" w:rsidR="00E72A2A" w:rsidRDefault="00E72A2A">
      <w:pPr>
        <w:rPr>
          <w:lang w:val="hr-HR"/>
        </w:rPr>
      </w:pPr>
    </w:p>
    <w:p w14:paraId="040B0947" w14:textId="399F2ECF" w:rsidR="00E72A2A" w:rsidRDefault="00E72A2A">
      <w:pPr>
        <w:rPr>
          <w:lang w:val="hr-HR"/>
        </w:rPr>
      </w:pPr>
    </w:p>
    <w:p w14:paraId="7520B9D6" w14:textId="2AD38E99" w:rsidR="00E72A2A" w:rsidRDefault="00157000">
      <w:pPr>
        <w:rPr>
          <w:lang w:val="hr-HR"/>
        </w:rPr>
      </w:pPr>
      <w:r>
        <w:rPr>
          <w:noProof/>
          <w:lang w:val="hr-HR"/>
        </w:rPr>
        <w:drawing>
          <wp:anchor distT="0" distB="0" distL="114300" distR="114300" simplePos="0" relativeHeight="251661312" behindDoc="0" locked="0" layoutInCell="1" allowOverlap="1" wp14:anchorId="20D37876" wp14:editId="11123D6E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5953211" cy="2114550"/>
            <wp:effectExtent l="0" t="0" r="9525" b="0"/>
            <wp:wrapNone/>
            <wp:docPr id="13500423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5" b="8571"/>
                    <a:stretch/>
                  </pic:blipFill>
                  <pic:spPr bwMode="auto">
                    <a:xfrm>
                      <a:off x="0" y="0"/>
                      <a:ext cx="595321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15B33" w14:textId="77777777" w:rsidR="00E72A2A" w:rsidRDefault="00E72A2A">
      <w:pPr>
        <w:rPr>
          <w:lang w:val="hr-HR"/>
        </w:rPr>
      </w:pPr>
    </w:p>
    <w:p w14:paraId="36B51351" w14:textId="77777777" w:rsidR="00E72A2A" w:rsidRDefault="00E72A2A">
      <w:pPr>
        <w:rPr>
          <w:lang w:val="hr-HR"/>
        </w:rPr>
      </w:pPr>
    </w:p>
    <w:p w14:paraId="7531814F" w14:textId="77777777" w:rsidR="00E72A2A" w:rsidRDefault="00E72A2A">
      <w:pPr>
        <w:rPr>
          <w:lang w:val="hr-HR"/>
        </w:rPr>
      </w:pPr>
    </w:p>
    <w:p w14:paraId="7014CDAF" w14:textId="77777777" w:rsidR="00E72A2A" w:rsidRDefault="00E72A2A">
      <w:pPr>
        <w:rPr>
          <w:lang w:val="hr-HR"/>
        </w:rPr>
      </w:pPr>
    </w:p>
    <w:p w14:paraId="6CEB2BC6" w14:textId="0921A377" w:rsidR="00E72A2A" w:rsidRDefault="00E72A2A" w:rsidP="00E72A2A">
      <w:pPr>
        <w:pStyle w:val="StandardWeb"/>
      </w:pPr>
    </w:p>
    <w:p w14:paraId="1127E778" w14:textId="77777777" w:rsidR="00E72A2A" w:rsidRDefault="00E72A2A" w:rsidP="00E72A2A">
      <w:pPr>
        <w:pStyle w:val="StandardWeb"/>
      </w:pPr>
    </w:p>
    <w:p w14:paraId="2BA1E8B4" w14:textId="77777777" w:rsidR="00E72A2A" w:rsidRDefault="00E72A2A" w:rsidP="00E72A2A">
      <w:pPr>
        <w:pStyle w:val="StandardWeb"/>
      </w:pPr>
    </w:p>
    <w:p w14:paraId="41219C51" w14:textId="77777777" w:rsidR="00E72A2A" w:rsidRDefault="00E72A2A" w:rsidP="00E72A2A">
      <w:pPr>
        <w:pStyle w:val="StandardWeb"/>
      </w:pPr>
    </w:p>
    <w:p w14:paraId="00AFE2B9" w14:textId="77777777" w:rsidR="00E72A2A" w:rsidRDefault="00E72A2A" w:rsidP="00E72A2A">
      <w:pPr>
        <w:pStyle w:val="StandardWeb"/>
      </w:pPr>
    </w:p>
    <w:p w14:paraId="7B82F13A" w14:textId="77777777" w:rsidR="00E72A2A" w:rsidRDefault="00E72A2A" w:rsidP="00E72A2A">
      <w:pPr>
        <w:pStyle w:val="StandardWeb"/>
      </w:pPr>
    </w:p>
    <w:p w14:paraId="1CD8ADC0" w14:textId="34C688BE" w:rsidR="00E72A2A" w:rsidRDefault="00E72A2A" w:rsidP="00E72A2A">
      <w:pPr>
        <w:pStyle w:val="StandardWeb"/>
      </w:pPr>
    </w:p>
    <w:p w14:paraId="5EEA51F8" w14:textId="77777777" w:rsidR="00E72A2A" w:rsidRPr="00035A88" w:rsidRDefault="00E72A2A">
      <w:pPr>
        <w:rPr>
          <w:lang w:val="hr-HR"/>
        </w:rPr>
      </w:pPr>
    </w:p>
    <w:sectPr w:rsidR="00E72A2A" w:rsidRPr="00035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D8BF2" w14:textId="77777777" w:rsidR="00840897" w:rsidRDefault="00840897" w:rsidP="00E72A2A">
      <w:pPr>
        <w:spacing w:after="0" w:line="240" w:lineRule="auto"/>
      </w:pPr>
      <w:r>
        <w:separator/>
      </w:r>
    </w:p>
  </w:endnote>
  <w:endnote w:type="continuationSeparator" w:id="0">
    <w:p w14:paraId="3E135E9C" w14:textId="77777777" w:rsidR="00840897" w:rsidRDefault="00840897" w:rsidP="00E72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89704" w14:textId="77777777" w:rsidR="00840897" w:rsidRDefault="00840897" w:rsidP="00E72A2A">
      <w:pPr>
        <w:spacing w:after="0" w:line="240" w:lineRule="auto"/>
      </w:pPr>
      <w:r>
        <w:separator/>
      </w:r>
    </w:p>
  </w:footnote>
  <w:footnote w:type="continuationSeparator" w:id="0">
    <w:p w14:paraId="41E9FD3B" w14:textId="77777777" w:rsidR="00840897" w:rsidRDefault="00840897" w:rsidP="00E72A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A88"/>
    <w:rsid w:val="00035A88"/>
    <w:rsid w:val="000C5D7B"/>
    <w:rsid w:val="00157000"/>
    <w:rsid w:val="00276A6E"/>
    <w:rsid w:val="0031475B"/>
    <w:rsid w:val="00532977"/>
    <w:rsid w:val="00587A58"/>
    <w:rsid w:val="005A5C2D"/>
    <w:rsid w:val="0064448D"/>
    <w:rsid w:val="00710A5E"/>
    <w:rsid w:val="00713C8F"/>
    <w:rsid w:val="00725F9D"/>
    <w:rsid w:val="00726A04"/>
    <w:rsid w:val="007B49F3"/>
    <w:rsid w:val="007D118E"/>
    <w:rsid w:val="00840897"/>
    <w:rsid w:val="00844F59"/>
    <w:rsid w:val="00A16B14"/>
    <w:rsid w:val="00A82DD3"/>
    <w:rsid w:val="00D74926"/>
    <w:rsid w:val="00DD3AB4"/>
    <w:rsid w:val="00DE1D1C"/>
    <w:rsid w:val="00E72A2A"/>
    <w:rsid w:val="00EB102D"/>
    <w:rsid w:val="00F7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A6FC8"/>
  <w15:chartTrackingRefBased/>
  <w15:docId w15:val="{A3D2706E-E653-40C7-833C-5EBA248A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72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E72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72A2A"/>
  </w:style>
  <w:style w:type="paragraph" w:styleId="Podnoje">
    <w:name w:val="footer"/>
    <w:basedOn w:val="Normal"/>
    <w:link w:val="PodnojeChar"/>
    <w:uiPriority w:val="99"/>
    <w:unhideWhenUsed/>
    <w:rsid w:val="00E72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72A2A"/>
  </w:style>
  <w:style w:type="character" w:styleId="Hiperveza">
    <w:name w:val="Hyperlink"/>
    <w:basedOn w:val="Zadanifontodlomka"/>
    <w:uiPriority w:val="99"/>
    <w:unhideWhenUsed/>
    <w:rsid w:val="006444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44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4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</cp:lastModifiedBy>
  <cp:revision>2</cp:revision>
  <dcterms:created xsi:type="dcterms:W3CDTF">2024-09-27T09:22:00Z</dcterms:created>
  <dcterms:modified xsi:type="dcterms:W3CDTF">2024-09-27T09:22:00Z</dcterms:modified>
</cp:coreProperties>
</file>